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1DE" w:rsidRPr="002F31DE" w:rsidRDefault="002F31DE" w:rsidP="002F31DE">
      <w:pPr>
        <w:spacing w:after="0"/>
        <w:jc w:val="center"/>
        <w:rPr>
          <w:rFonts w:ascii="Times New Roman" w:hAnsi="Times New Roman" w:cs="Times New Roman"/>
          <w:b/>
          <w:sz w:val="28"/>
          <w:lang w:val="ro-RO"/>
        </w:rPr>
      </w:pPr>
      <w:r w:rsidRPr="002F31DE">
        <w:rPr>
          <w:rFonts w:ascii="Times New Roman" w:hAnsi="Times New Roman" w:cs="Times New Roman"/>
          <w:b/>
          <w:sz w:val="28"/>
          <w:lang w:val="ro-RO"/>
        </w:rPr>
        <w:t>CONCURS</w:t>
      </w:r>
    </w:p>
    <w:p w:rsidR="002F31DE" w:rsidRDefault="002F31DE" w:rsidP="002F31DE">
      <w:pPr>
        <w:spacing w:after="0"/>
        <w:jc w:val="center"/>
        <w:rPr>
          <w:rFonts w:ascii="Times New Roman" w:hAnsi="Times New Roman" w:cs="Times New Roman"/>
          <w:b/>
          <w:sz w:val="28"/>
          <w:lang w:val="ro-RO"/>
        </w:rPr>
      </w:pPr>
      <w:r w:rsidRPr="002F31DE">
        <w:rPr>
          <w:rFonts w:ascii="Times New Roman" w:hAnsi="Times New Roman" w:cs="Times New Roman"/>
          <w:b/>
          <w:sz w:val="28"/>
          <w:lang w:val="ro-RO"/>
        </w:rPr>
        <w:t>„Securitatea electrică în viziunea copiilor”, ediția a V-a</w:t>
      </w:r>
    </w:p>
    <w:p w:rsidR="002F31DE" w:rsidRPr="002F31DE" w:rsidRDefault="002F31DE" w:rsidP="002F31DE">
      <w:pPr>
        <w:spacing w:after="0"/>
        <w:jc w:val="center"/>
        <w:rPr>
          <w:rFonts w:ascii="Times New Roman" w:hAnsi="Times New Roman" w:cs="Times New Roman"/>
          <w:b/>
          <w:sz w:val="28"/>
          <w:lang w:val="ro-RO"/>
        </w:rPr>
      </w:pPr>
    </w:p>
    <w:p w:rsidR="002F31DE" w:rsidRPr="002F31DE" w:rsidRDefault="002F31DE" w:rsidP="002F31DE">
      <w:pPr>
        <w:jc w:val="center"/>
        <w:rPr>
          <w:rFonts w:ascii="Times New Roman" w:hAnsi="Times New Roman" w:cs="Times New Roman"/>
          <w:b/>
          <w:sz w:val="28"/>
          <w:lang w:val="ro-RO"/>
        </w:rPr>
      </w:pPr>
      <w:r w:rsidRPr="002F31DE">
        <w:rPr>
          <w:rFonts w:ascii="Times New Roman" w:hAnsi="Times New Roman" w:cs="Times New Roman"/>
          <w:b/>
          <w:sz w:val="28"/>
          <w:lang w:val="ro-RO"/>
        </w:rPr>
        <w:t>Regulament de participare</w:t>
      </w: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b/>
          <w:sz w:val="28"/>
          <w:lang w:val="ro-RO"/>
        </w:rPr>
        <w:t xml:space="preserve">1. Scopul concursului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Creșterea gradului de informare a copiilor și tinerilor privind măsurile de securitate electrică la utilizarea receptoarelor electrocasnice. Concursul de creație „Securitatea electrică în viziunea copiilor”, ediția a V-a, este lansat de Agenția Națională pentru Reglementare în Energetică (ANRE). </w:t>
      </w:r>
    </w:p>
    <w:p w:rsidR="002F31DE" w:rsidRDefault="002F31DE" w:rsidP="002F31DE">
      <w:pPr>
        <w:spacing w:after="0"/>
        <w:jc w:val="both"/>
        <w:rPr>
          <w:rFonts w:ascii="Times New Roman" w:hAnsi="Times New Roman" w:cs="Times New Roman"/>
          <w:sz w:val="28"/>
          <w:lang w:val="ro-RO"/>
        </w:rPr>
      </w:pP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b/>
          <w:sz w:val="28"/>
          <w:lang w:val="ro-RO"/>
        </w:rPr>
        <w:t xml:space="preserve">2. Cine poate participa?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Elevii claselor din instituțiile de învățământ din Republica Moldova.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Concursul se va desfășura pentru două categorii de vârstă: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 Categoria I – elevii claselor I–IV;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 Categoria II – elevii claselor V–IX. </w:t>
      </w:r>
    </w:p>
    <w:p w:rsidR="002F31DE" w:rsidRDefault="002F31DE" w:rsidP="002F31DE">
      <w:pPr>
        <w:spacing w:after="0"/>
        <w:jc w:val="both"/>
        <w:rPr>
          <w:rFonts w:ascii="Times New Roman" w:hAnsi="Times New Roman" w:cs="Times New Roman"/>
          <w:sz w:val="28"/>
          <w:lang w:val="ro-RO"/>
        </w:rPr>
      </w:pP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b/>
          <w:sz w:val="28"/>
          <w:lang w:val="ro-RO"/>
        </w:rPr>
        <w:t xml:space="preserve">3. Termenele concursului </w:t>
      </w: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sz w:val="28"/>
          <w:lang w:val="ro-RO"/>
        </w:rPr>
        <w:t xml:space="preserve">Perioada de desfășurare a concursului: </w:t>
      </w:r>
      <w:r w:rsidR="0050556B" w:rsidRPr="0050556B">
        <w:rPr>
          <w:rFonts w:ascii="Times New Roman" w:hAnsi="Times New Roman" w:cs="Times New Roman"/>
          <w:b/>
          <w:sz w:val="28"/>
          <w:lang w:val="ro-RO"/>
        </w:rPr>
        <w:t>02 – 24 noiembrie</w:t>
      </w:r>
      <w:r w:rsidR="0050556B" w:rsidRPr="0050556B">
        <w:rPr>
          <w:rFonts w:ascii="Times New Roman" w:hAnsi="Times New Roman" w:cs="Times New Roman"/>
          <w:sz w:val="28"/>
          <w:lang w:val="ro-RO"/>
        </w:rPr>
        <w:t xml:space="preserve"> </w:t>
      </w:r>
      <w:r w:rsidRPr="0050556B">
        <w:rPr>
          <w:rFonts w:ascii="Times New Roman" w:hAnsi="Times New Roman" w:cs="Times New Roman"/>
          <w:b/>
          <w:sz w:val="32"/>
          <w:lang w:val="ro-RO"/>
        </w:rPr>
        <w:t xml:space="preserve"> </w:t>
      </w:r>
      <w:r w:rsidRPr="002F31DE">
        <w:rPr>
          <w:rFonts w:ascii="Times New Roman" w:hAnsi="Times New Roman" w:cs="Times New Roman"/>
          <w:b/>
          <w:sz w:val="28"/>
          <w:lang w:val="ro-RO"/>
        </w:rPr>
        <w:t xml:space="preserve">2026.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În această perioadă elevii creează și depun lucrările la persoana responsabilă desemnată din cadrul instituției de învățământ. </w:t>
      </w: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sz w:val="28"/>
          <w:lang w:val="ro-RO"/>
        </w:rPr>
        <w:t xml:space="preserve">- Lucrările vor fi colectate de responsabilul din cadrul instituției de învățământ și transmise direcțiilor raionale/municipale de învățământ </w:t>
      </w:r>
      <w:r w:rsidRPr="002F31DE">
        <w:rPr>
          <w:rFonts w:ascii="Times New Roman" w:hAnsi="Times New Roman" w:cs="Times New Roman"/>
          <w:b/>
          <w:sz w:val="28"/>
          <w:lang w:val="ro-RO"/>
        </w:rPr>
        <w:t xml:space="preserve">până la data de </w:t>
      </w:r>
      <w:r w:rsidR="0050556B">
        <w:rPr>
          <w:rFonts w:ascii="Times New Roman" w:hAnsi="Times New Roman" w:cs="Times New Roman"/>
          <w:b/>
          <w:sz w:val="28"/>
          <w:lang w:val="ro-RO"/>
        </w:rPr>
        <w:t>03 decembrie</w:t>
      </w:r>
      <w:r w:rsidRPr="002F31DE">
        <w:rPr>
          <w:rFonts w:ascii="Times New Roman" w:hAnsi="Times New Roman" w:cs="Times New Roman"/>
          <w:b/>
          <w:sz w:val="28"/>
          <w:lang w:val="ro-RO"/>
        </w:rPr>
        <w:t xml:space="preserve"> 2026.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Fiecare instituție de învățământ va transmite, împreună cu lucrările, o listă</w:t>
      </w:r>
      <w:r>
        <w:rPr>
          <w:rFonts w:ascii="Times New Roman" w:hAnsi="Times New Roman" w:cs="Times New Roman"/>
          <w:sz w:val="28"/>
          <w:lang w:val="ro-RO"/>
        </w:rPr>
        <w:t xml:space="preserve"> cu: </w:t>
      </w:r>
      <w:r w:rsidRPr="002F31DE">
        <w:rPr>
          <w:rFonts w:ascii="Times New Roman" w:hAnsi="Times New Roman" w:cs="Times New Roman"/>
          <w:sz w:val="28"/>
          <w:lang w:val="ro-RO"/>
        </w:rPr>
        <w:t xml:space="preserve">nume, prenume, clasă, școală și date de contact ale instituției. </w:t>
      </w:r>
    </w:p>
    <w:p w:rsidR="00CE6C5C" w:rsidRDefault="00CE6C5C" w:rsidP="002F31DE">
      <w:pPr>
        <w:spacing w:after="0"/>
        <w:jc w:val="both"/>
        <w:rPr>
          <w:rFonts w:ascii="Times New Roman" w:hAnsi="Times New Roman" w:cs="Times New Roman"/>
          <w:b/>
          <w:sz w:val="28"/>
          <w:u w:val="single"/>
          <w:lang w:val="ro-RO"/>
        </w:rPr>
      </w:pPr>
    </w:p>
    <w:p w:rsidR="002F31DE" w:rsidRPr="00CE6C5C" w:rsidRDefault="002F31DE" w:rsidP="002F31DE">
      <w:pPr>
        <w:spacing w:after="0"/>
        <w:jc w:val="both"/>
        <w:rPr>
          <w:rFonts w:ascii="Times New Roman" w:hAnsi="Times New Roman" w:cs="Times New Roman"/>
          <w:b/>
          <w:sz w:val="28"/>
          <w:u w:val="single"/>
          <w:lang w:val="ro-RO"/>
        </w:rPr>
      </w:pPr>
      <w:r w:rsidRPr="00CE6C5C">
        <w:rPr>
          <w:rFonts w:ascii="Times New Roman" w:hAnsi="Times New Roman" w:cs="Times New Roman"/>
          <w:b/>
          <w:sz w:val="28"/>
          <w:u w:val="single"/>
          <w:lang w:val="ro-RO"/>
        </w:rPr>
        <w:t xml:space="preserve">- După colectarea lucrărilor la direcția de învățământ, acestea vor fi preluate de inspectorul ANRE responsabil. </w:t>
      </w:r>
    </w:p>
    <w:p w:rsidR="002F31DE" w:rsidRDefault="002F31DE" w:rsidP="002F31DE">
      <w:pPr>
        <w:spacing w:after="0"/>
        <w:jc w:val="both"/>
        <w:rPr>
          <w:rFonts w:ascii="Times New Roman" w:hAnsi="Times New Roman" w:cs="Times New Roman"/>
          <w:b/>
          <w:sz w:val="28"/>
          <w:lang w:val="ro-RO"/>
        </w:rPr>
      </w:pP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b/>
          <w:sz w:val="28"/>
          <w:lang w:val="ro-RO"/>
        </w:rPr>
        <w:t xml:space="preserve">4. Criterii de participare la concurs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Pentru participare la concurs sunt acceptate lucrările creative care îndeplinesc următoarele criterii: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a. Lucrările trebuie să fie dedicate subiectului „Securitatea electrică în viziunea copiilor”;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b. Lucrările pot aparține următoarelor tipuri de artă: pictură și desen;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c. Lucrările pot fi realizate pe orice material (carton, pânză și alte materiale) și executate în orice tehnică (ulei, acuarelă, cerneală, creioane colorate, creioane de ceară și alte materiale) și prezentate persoanei responsabile (desemnată de directorul instituției de învățământ);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d. Fiecare autor poate prezenta o singură lucrare;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e. Nu se acceptă lucrări realizate cu ajutorul instrumentelor de inteligență artificială (AI). Lucrările trebuie să fie creații originale, realizate manual de către elev. </w:t>
      </w:r>
    </w:p>
    <w:p w:rsidR="002F31DE" w:rsidRPr="002F31DE" w:rsidRDefault="002F31DE" w:rsidP="002F31DE">
      <w:pPr>
        <w:spacing w:after="0"/>
        <w:jc w:val="both"/>
        <w:rPr>
          <w:rFonts w:ascii="Times New Roman" w:hAnsi="Times New Roman" w:cs="Times New Roman"/>
          <w:i/>
          <w:sz w:val="28"/>
          <w:lang w:val="ro-RO"/>
        </w:rPr>
      </w:pPr>
      <w:r w:rsidRPr="002F31DE">
        <w:rPr>
          <w:rFonts w:ascii="Times New Roman" w:hAnsi="Times New Roman" w:cs="Times New Roman"/>
          <w:b/>
          <w:i/>
          <w:sz w:val="28"/>
          <w:lang w:val="ro-RO"/>
        </w:rPr>
        <w:lastRenderedPageBreak/>
        <w:t>Notă</w:t>
      </w:r>
      <w:r w:rsidRPr="002F31DE">
        <w:rPr>
          <w:rFonts w:ascii="Times New Roman" w:hAnsi="Times New Roman" w:cs="Times New Roman"/>
          <w:i/>
          <w:sz w:val="28"/>
          <w:lang w:val="ro-RO"/>
        </w:rPr>
        <w:t xml:space="preserve"> Colectarea lucrărilor se va realiza la direcțiile raionale și municipale de învățământ, care vor asigura transmiterea acestora către Agenție. </w:t>
      </w: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b/>
          <w:sz w:val="28"/>
          <w:lang w:val="ro-RO"/>
        </w:rPr>
        <w:t xml:space="preserve">5. Evaluarea lucrărilor depuse și totalizarea rezultatelor concursului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În perioada </w:t>
      </w:r>
      <w:r w:rsidR="0050556B">
        <w:rPr>
          <w:rFonts w:ascii="Times New Roman" w:hAnsi="Times New Roman" w:cs="Times New Roman"/>
          <w:sz w:val="28"/>
          <w:lang w:val="ro-RO"/>
        </w:rPr>
        <w:t>14-18 decembrie</w:t>
      </w:r>
      <w:bookmarkStart w:id="0" w:name="_GoBack"/>
      <w:bookmarkEnd w:id="0"/>
      <w:r w:rsidRPr="002F31DE">
        <w:rPr>
          <w:rFonts w:ascii="Times New Roman" w:hAnsi="Times New Roman" w:cs="Times New Roman"/>
          <w:sz w:val="28"/>
          <w:lang w:val="ro-RO"/>
        </w:rPr>
        <w:t xml:space="preserve"> 2026, lucrările înscrise în concurs vor fi evaluate de către persoanele responsabile de desfășurarea concursului din cadrul ANRE. Cele mai bune desene vor fi utilizate pentru realizarea unui set de pliante informative, care vor fi distribuite în toate instituțiile de învățământ din țară. </w:t>
      </w:r>
    </w:p>
    <w:p w:rsidR="002F31DE" w:rsidRPr="002F31DE" w:rsidRDefault="002F31DE" w:rsidP="002F31DE">
      <w:pPr>
        <w:jc w:val="both"/>
        <w:rPr>
          <w:rFonts w:ascii="Times New Roman" w:hAnsi="Times New Roman" w:cs="Times New Roman"/>
          <w:i/>
          <w:sz w:val="28"/>
          <w:lang w:val="ro-RO"/>
        </w:rPr>
      </w:pPr>
      <w:r w:rsidRPr="002F31DE">
        <w:rPr>
          <w:rFonts w:ascii="Times New Roman" w:hAnsi="Times New Roman" w:cs="Times New Roman"/>
          <w:b/>
          <w:i/>
          <w:sz w:val="28"/>
          <w:lang w:val="ro-RO"/>
        </w:rPr>
        <w:t>Notă:</w:t>
      </w:r>
      <w:r w:rsidRPr="002F31DE">
        <w:rPr>
          <w:rFonts w:ascii="Times New Roman" w:hAnsi="Times New Roman" w:cs="Times New Roman"/>
          <w:i/>
          <w:sz w:val="28"/>
          <w:lang w:val="ro-RO"/>
        </w:rPr>
        <w:t xml:space="preserve"> Se vor aprecia doar lucrările care abordează teme și mesaje privind securitatea energetică. Este important ca lucrarea să transmită un mesaj clar și să conțină semnele corecte de atenționare a pericolului. </w:t>
      </w: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b/>
          <w:i/>
          <w:sz w:val="28"/>
          <w:lang w:val="ro-RO"/>
        </w:rPr>
        <w:t>6. Acordarea premiilor (pentru ambele categorii de vârstă)</w:t>
      </w:r>
      <w:r w:rsidRPr="002F31DE">
        <w:rPr>
          <w:rFonts w:ascii="Times New Roman" w:hAnsi="Times New Roman" w:cs="Times New Roman"/>
          <w:b/>
          <w:sz w:val="28"/>
          <w:lang w:val="ro-RO"/>
        </w:rPr>
        <w:t xml:space="preserve"> </w:t>
      </w:r>
    </w:p>
    <w:p w:rsidR="002F31DE" w:rsidRPr="002F31DE" w:rsidRDefault="002F31DE" w:rsidP="002F31DE">
      <w:pPr>
        <w:spacing w:after="0"/>
        <w:jc w:val="both"/>
        <w:rPr>
          <w:rFonts w:ascii="Times New Roman" w:hAnsi="Times New Roman" w:cs="Times New Roman"/>
          <w:sz w:val="16"/>
          <w:szCs w:val="16"/>
          <w:lang w:val="ro-RO"/>
        </w:rPr>
      </w:pP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La nivel național</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Locul I – Telefon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Locul II – Tabletă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Locul III – Ceas inteligent </w:t>
      </w:r>
    </w:p>
    <w:p w:rsidR="002F31DE" w:rsidRDefault="002F31DE" w:rsidP="002F31DE">
      <w:pPr>
        <w:spacing w:after="0"/>
        <w:jc w:val="both"/>
        <w:rPr>
          <w:rFonts w:ascii="Times New Roman" w:hAnsi="Times New Roman" w:cs="Times New Roman"/>
          <w:sz w:val="28"/>
          <w:lang w:val="ro-RO"/>
        </w:rPr>
      </w:pP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La nivel de servicii teritoriale</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Locul I – </w:t>
      </w:r>
      <w:r w:rsidR="00325B02">
        <w:rPr>
          <w:rFonts w:ascii="Times New Roman" w:hAnsi="Times New Roman" w:cs="Times New Roman"/>
          <w:sz w:val="28"/>
          <w:lang w:val="ro-RO"/>
        </w:rPr>
        <w:t>Brățară inteligentă</w:t>
      </w:r>
      <w:r w:rsidRPr="002F31DE">
        <w:rPr>
          <w:rFonts w:ascii="Times New Roman" w:hAnsi="Times New Roman" w:cs="Times New Roman"/>
          <w:sz w:val="28"/>
          <w:lang w:val="ro-RO"/>
        </w:rPr>
        <w:t xml:space="preserve">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Locul II – Boxă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Locul III – Căști over-</w:t>
      </w:r>
      <w:proofErr w:type="spellStart"/>
      <w:r w:rsidRPr="002F31DE">
        <w:rPr>
          <w:rFonts w:ascii="Times New Roman" w:hAnsi="Times New Roman" w:cs="Times New Roman"/>
          <w:sz w:val="28"/>
          <w:lang w:val="ro-RO"/>
        </w:rPr>
        <w:t>ear</w:t>
      </w:r>
      <w:proofErr w:type="spellEnd"/>
      <w:r w:rsidRPr="002F31DE">
        <w:rPr>
          <w:rFonts w:ascii="Times New Roman" w:hAnsi="Times New Roman" w:cs="Times New Roman"/>
          <w:sz w:val="28"/>
          <w:lang w:val="ro-RO"/>
        </w:rPr>
        <w:t xml:space="preserve"> </w:t>
      </w:r>
    </w:p>
    <w:p w:rsidR="002F31DE" w:rsidRDefault="002F31DE" w:rsidP="002F31DE">
      <w:pPr>
        <w:jc w:val="both"/>
        <w:rPr>
          <w:rFonts w:ascii="Times New Roman" w:hAnsi="Times New Roman" w:cs="Times New Roman"/>
          <w:i/>
          <w:sz w:val="28"/>
          <w:lang w:val="ro-RO"/>
        </w:rPr>
      </w:pPr>
    </w:p>
    <w:p w:rsidR="002F31DE" w:rsidRPr="002F31DE" w:rsidRDefault="002F31DE" w:rsidP="002F31DE">
      <w:pPr>
        <w:spacing w:after="0"/>
        <w:jc w:val="both"/>
        <w:rPr>
          <w:rFonts w:ascii="Times New Roman" w:hAnsi="Times New Roman" w:cs="Times New Roman"/>
          <w:b/>
          <w:sz w:val="28"/>
          <w:lang w:val="ro-RO"/>
        </w:rPr>
      </w:pPr>
      <w:r w:rsidRPr="002F31DE">
        <w:rPr>
          <w:rFonts w:ascii="Times New Roman" w:hAnsi="Times New Roman" w:cs="Times New Roman"/>
          <w:b/>
          <w:sz w:val="28"/>
          <w:lang w:val="ro-RO"/>
        </w:rPr>
        <w:t xml:space="preserve">7. Alte condiții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Organizatorii concursului își rezervă dreptul de a utiliza lucrările participante la concurs în scopuri educaționale necomerciale, în cazul și în modul prevăzut de normele privind drepturile de autor. </w:t>
      </w:r>
    </w:p>
    <w:p w:rsidR="002F31DE" w:rsidRDefault="002F31DE" w:rsidP="002F31DE">
      <w:pPr>
        <w:spacing w:after="0"/>
        <w:jc w:val="both"/>
        <w:rPr>
          <w:rFonts w:ascii="Times New Roman" w:hAnsi="Times New Roman" w:cs="Times New Roman"/>
          <w:sz w:val="28"/>
          <w:lang w:val="ro-RO"/>
        </w:rPr>
      </w:pP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b/>
          <w:sz w:val="28"/>
          <w:lang w:val="ro-RO"/>
        </w:rPr>
        <w:t xml:space="preserve">8. Informații de contact </w:t>
      </w:r>
      <w:hyperlink r:id="rId5" w:tgtFrame="_blank" w:history="1">
        <w:r w:rsidRPr="002F31DE">
          <w:rPr>
            <w:rStyle w:val="Hyperlink"/>
            <w:rFonts w:ascii="Times New Roman" w:hAnsi="Times New Roman" w:cs="Times New Roman"/>
            <w:sz w:val="28"/>
            <w:lang w:val="ro-RO"/>
          </w:rPr>
          <w:t>www.anre.md</w:t>
        </w:r>
      </w:hyperlink>
      <w:r w:rsidRPr="002F31DE">
        <w:rPr>
          <w:rFonts w:ascii="Times New Roman" w:hAnsi="Times New Roman" w:cs="Times New Roman"/>
          <w:sz w:val="28"/>
          <w:lang w:val="ro-RO"/>
        </w:rPr>
        <w:t xml:space="preserve"> </w:t>
      </w:r>
    </w:p>
    <w:p w:rsid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xml:space="preserve">- Pagina de Facebook: </w:t>
      </w:r>
      <w:hyperlink r:id="rId6" w:history="1">
        <w:r w:rsidRPr="002F31DE">
          <w:rPr>
            <w:rStyle w:val="Hyperlink"/>
            <w:rFonts w:ascii="Times New Roman" w:hAnsi="Times New Roman" w:cs="Times New Roman"/>
            <w:sz w:val="28"/>
            <w:lang w:val="ro-RO"/>
          </w:rPr>
          <w:t>https://www.facebook.com/anre.moldova</w:t>
        </w:r>
      </w:hyperlink>
      <w:r w:rsidRPr="002F31DE">
        <w:rPr>
          <w:rFonts w:ascii="Times New Roman" w:hAnsi="Times New Roman" w:cs="Times New Roman"/>
          <w:sz w:val="28"/>
          <w:lang w:val="ro-RO"/>
        </w:rPr>
        <w:t xml:space="preserve"> </w:t>
      </w:r>
    </w:p>
    <w:p w:rsidR="004C2088" w:rsidRPr="002F31DE" w:rsidRDefault="002F31DE" w:rsidP="002F31DE">
      <w:pPr>
        <w:spacing w:after="0"/>
        <w:jc w:val="both"/>
        <w:rPr>
          <w:rFonts w:ascii="Times New Roman" w:hAnsi="Times New Roman" w:cs="Times New Roman"/>
          <w:sz w:val="28"/>
          <w:lang w:val="ro-RO"/>
        </w:rPr>
      </w:pPr>
      <w:r w:rsidRPr="002F31DE">
        <w:rPr>
          <w:rFonts w:ascii="Times New Roman" w:hAnsi="Times New Roman" w:cs="Times New Roman"/>
          <w:sz w:val="28"/>
          <w:lang w:val="ro-RO"/>
        </w:rPr>
        <w:t>- E-mail: gsanduta@anre.md</w:t>
      </w:r>
    </w:p>
    <w:sectPr w:rsidR="004C2088" w:rsidRPr="002F31DE" w:rsidSect="0012726D">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57583"/>
    <w:multiLevelType w:val="hybridMultilevel"/>
    <w:tmpl w:val="D3C600EA"/>
    <w:lvl w:ilvl="0" w:tplc="7C564D08">
      <w:start w:val="1"/>
      <w:numFmt w:val="lowerLetter"/>
      <w:lvlText w:val="%1."/>
      <w:lvlJc w:val="left"/>
      <w:pPr>
        <w:ind w:left="786" w:hanging="360"/>
      </w:pPr>
      <w:rPr>
        <w:rFonts w:ascii="Times New Roman" w:eastAsiaTheme="minorHAnsi" w:hAnsi="Times New Roman" w:cs="Times New Roman"/>
        <w:i w:val="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002"/>
    <w:rsid w:val="000322F2"/>
    <w:rsid w:val="000B1CB1"/>
    <w:rsid w:val="00116D88"/>
    <w:rsid w:val="001179C0"/>
    <w:rsid w:val="0012726D"/>
    <w:rsid w:val="0014463D"/>
    <w:rsid w:val="00271E4F"/>
    <w:rsid w:val="00295BDB"/>
    <w:rsid w:val="002A0F46"/>
    <w:rsid w:val="002C26EF"/>
    <w:rsid w:val="002E59DF"/>
    <w:rsid w:val="002F31DE"/>
    <w:rsid w:val="002F3505"/>
    <w:rsid w:val="00325B02"/>
    <w:rsid w:val="003B19A2"/>
    <w:rsid w:val="003F5C11"/>
    <w:rsid w:val="00425002"/>
    <w:rsid w:val="00483270"/>
    <w:rsid w:val="00493098"/>
    <w:rsid w:val="004C2088"/>
    <w:rsid w:val="004C7A41"/>
    <w:rsid w:val="0050556B"/>
    <w:rsid w:val="005F68A8"/>
    <w:rsid w:val="00624BC5"/>
    <w:rsid w:val="00635D1E"/>
    <w:rsid w:val="00660B51"/>
    <w:rsid w:val="00715EDE"/>
    <w:rsid w:val="00810141"/>
    <w:rsid w:val="00841183"/>
    <w:rsid w:val="0087091C"/>
    <w:rsid w:val="00871A31"/>
    <w:rsid w:val="0091529B"/>
    <w:rsid w:val="00920184"/>
    <w:rsid w:val="00937C51"/>
    <w:rsid w:val="009562CA"/>
    <w:rsid w:val="00963076"/>
    <w:rsid w:val="009C4BE9"/>
    <w:rsid w:val="009E6F73"/>
    <w:rsid w:val="00A03FEC"/>
    <w:rsid w:val="00AB26B1"/>
    <w:rsid w:val="00AD4A9B"/>
    <w:rsid w:val="00AE0939"/>
    <w:rsid w:val="00AE1903"/>
    <w:rsid w:val="00B4617D"/>
    <w:rsid w:val="00B916C5"/>
    <w:rsid w:val="00BE75EA"/>
    <w:rsid w:val="00C347F7"/>
    <w:rsid w:val="00C42425"/>
    <w:rsid w:val="00C52F14"/>
    <w:rsid w:val="00CE6C5C"/>
    <w:rsid w:val="00D571BF"/>
    <w:rsid w:val="00EC062A"/>
    <w:rsid w:val="00F11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B9745"/>
  <w15:chartTrackingRefBased/>
  <w15:docId w15:val="{9D05963D-60BB-47AB-8523-1E0399C8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75E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95BDB"/>
    <w:rPr>
      <w:color w:val="0563C1" w:themeColor="hyperlink"/>
      <w:u w:val="single"/>
    </w:rPr>
  </w:style>
  <w:style w:type="paragraph" w:styleId="ListParagraph">
    <w:name w:val="List Paragraph"/>
    <w:basedOn w:val="Normal"/>
    <w:uiPriority w:val="34"/>
    <w:qFormat/>
    <w:rsid w:val="009562CA"/>
    <w:pPr>
      <w:ind w:left="720"/>
      <w:contextualSpacing/>
    </w:pPr>
  </w:style>
  <w:style w:type="paragraph" w:styleId="BalloonText">
    <w:name w:val="Balloon Text"/>
    <w:basedOn w:val="Normal"/>
    <w:link w:val="BalloonTextChar"/>
    <w:uiPriority w:val="99"/>
    <w:semiHidden/>
    <w:unhideWhenUsed/>
    <w:rsid w:val="00915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29B"/>
    <w:rPr>
      <w:rFonts w:ascii="Segoe UI" w:hAnsi="Segoe UI" w:cs="Segoe UI"/>
      <w:sz w:val="18"/>
      <w:szCs w:val="18"/>
    </w:rPr>
  </w:style>
  <w:style w:type="character" w:styleId="Strong">
    <w:name w:val="Strong"/>
    <w:basedOn w:val="DefaultParagraphFont"/>
    <w:uiPriority w:val="22"/>
    <w:qFormat/>
    <w:rsid w:val="00EC06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anre.moldova" TargetMode="External"/><Relationship Id="rId5" Type="http://schemas.openxmlformats.org/officeDocument/2006/relationships/hyperlink" Target="http://www.anre.m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2</Pages>
  <Words>537</Words>
  <Characters>3061</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Sanduta Galina</dc:creator>
  <cp:keywords/>
  <dc:description/>
  <cp:lastModifiedBy>Sanduta Galina</cp:lastModifiedBy>
  <cp:revision>54</cp:revision>
  <cp:lastPrinted>2023-10-24T07:05:00Z</cp:lastPrinted>
  <dcterms:created xsi:type="dcterms:W3CDTF">2021-09-13T12:13:00Z</dcterms:created>
  <dcterms:modified xsi:type="dcterms:W3CDTF">2026-10-20T12:39:00Z</dcterms:modified>
</cp:coreProperties>
</file>